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38B" w:rsidRDefault="00EC538B" w:rsidP="00EC538B">
      <w:pPr>
        <w:rPr>
          <w:rFonts w:ascii="Batang" w:eastAsia="Batang" w:hAnsi="Batang"/>
          <w:b/>
        </w:rPr>
      </w:pPr>
      <w:r w:rsidRPr="00EC538B">
        <w:rPr>
          <w:rFonts w:ascii="Batang" w:eastAsia="Batang" w:hAnsi="Batang"/>
          <w:b/>
        </w:rPr>
        <w:t>Improve Decoding and Fluency with</w:t>
      </w:r>
      <w:r>
        <w:rPr>
          <w:rFonts w:ascii="Batang" w:eastAsia="Batang" w:hAnsi="Batang"/>
          <w:b/>
          <w:sz w:val="36"/>
          <w:szCs w:val="36"/>
        </w:rPr>
        <w:t xml:space="preserve"> </w:t>
      </w:r>
      <w:proofErr w:type="spellStart"/>
      <w:r w:rsidRPr="00EC538B">
        <w:rPr>
          <w:rFonts w:ascii="Batang" w:eastAsia="Batang" w:hAnsi="Batang"/>
          <w:b/>
          <w:sz w:val="40"/>
          <w:szCs w:val="40"/>
        </w:rPr>
        <w:t>Scaffolded</w:t>
      </w:r>
      <w:proofErr w:type="spellEnd"/>
      <w:r w:rsidRPr="00EC538B">
        <w:rPr>
          <w:rFonts w:ascii="Batang" w:eastAsia="Batang" w:hAnsi="Batang"/>
          <w:b/>
          <w:sz w:val="40"/>
          <w:szCs w:val="40"/>
        </w:rPr>
        <w:t xml:space="preserve"> Reading</w:t>
      </w:r>
    </w:p>
    <w:p w:rsidR="000B239C" w:rsidRPr="00EC538B" w:rsidRDefault="00EC538B" w:rsidP="00EC538B">
      <w:pPr>
        <w:jc w:val="center"/>
        <w:rPr>
          <w:rFonts w:ascii="Batang" w:eastAsia="Batang" w:hAnsi="Batang"/>
          <w:b/>
          <w:sz w:val="36"/>
          <w:szCs w:val="36"/>
        </w:rPr>
      </w:pPr>
      <w:r w:rsidRPr="00EC538B">
        <w:rPr>
          <w:rFonts w:ascii="Batang" w:eastAsia="Batang" w:hAnsi="Batang"/>
          <w:b/>
        </w:rPr>
        <w:t>Shelley Hale Lee</w:t>
      </w:r>
      <w:r>
        <w:rPr>
          <w:rFonts w:ascii="Batang" w:eastAsia="Batang" w:hAnsi="Batang"/>
          <w:b/>
        </w:rPr>
        <w:t>, TESOL 2017, Seattle, WA</w:t>
      </w:r>
    </w:p>
    <w:p w:rsidR="000B239C" w:rsidRPr="00244DD1" w:rsidRDefault="000B239C" w:rsidP="000B239C">
      <w:pPr>
        <w:rPr>
          <w:rFonts w:ascii="Batang" w:eastAsia="Batang" w:hAnsi="Batang"/>
        </w:rPr>
      </w:pPr>
      <w:r w:rsidRPr="00244DD1">
        <w:rPr>
          <w:rFonts w:ascii="Batang" w:eastAsia="Batang" w:hAnsi="Batang"/>
        </w:rPr>
        <w:t xml:space="preserve">Goal: SWBAT </w:t>
      </w:r>
      <w:r>
        <w:rPr>
          <w:rFonts w:ascii="Batang" w:eastAsia="Batang" w:hAnsi="Batang"/>
        </w:rPr>
        <w:t xml:space="preserve">(students will be able to) </w:t>
      </w:r>
      <w:r w:rsidRPr="00244DD1">
        <w:rPr>
          <w:rFonts w:ascii="Batang" w:eastAsia="Batang" w:hAnsi="Batang"/>
        </w:rPr>
        <w:t xml:space="preserve">read a </w:t>
      </w:r>
      <w:r w:rsidR="00D151BB">
        <w:rPr>
          <w:rFonts w:ascii="Batang" w:eastAsia="Batang" w:hAnsi="Batang"/>
        </w:rPr>
        <w:t xml:space="preserve">short </w:t>
      </w:r>
      <w:bookmarkStart w:id="0" w:name="_GoBack"/>
      <w:bookmarkEnd w:id="0"/>
      <w:r w:rsidRPr="00244DD1">
        <w:rPr>
          <w:rFonts w:ascii="Batang" w:eastAsia="Batang" w:hAnsi="Batang"/>
        </w:rPr>
        <w:t>beginner text independently</w:t>
      </w:r>
      <w:r>
        <w:rPr>
          <w:rFonts w:ascii="Batang" w:eastAsia="Batang" w:hAnsi="Batang"/>
        </w:rPr>
        <w:t>, using decoding skills and sight word recognition</w:t>
      </w:r>
      <w:r w:rsidRPr="00244DD1">
        <w:rPr>
          <w:rFonts w:ascii="Batang" w:eastAsia="Batang" w:hAnsi="Batang"/>
        </w:rPr>
        <w:t xml:space="preserve">. </w:t>
      </w:r>
      <w:r>
        <w:rPr>
          <w:rFonts w:ascii="Batang" w:eastAsia="Batang" w:hAnsi="Batang"/>
        </w:rPr>
        <w:t xml:space="preserve">* T = teacher; </w:t>
      </w:r>
      <w:proofErr w:type="spellStart"/>
      <w:r>
        <w:rPr>
          <w:rFonts w:ascii="Batang" w:eastAsia="Batang" w:hAnsi="Batang"/>
        </w:rPr>
        <w:t>ss</w:t>
      </w:r>
      <w:proofErr w:type="spellEnd"/>
      <w:r>
        <w:rPr>
          <w:rFonts w:ascii="Batang" w:eastAsia="Batang" w:hAnsi="Batang"/>
        </w:rPr>
        <w:t xml:space="preserve"> = students</w:t>
      </w:r>
    </w:p>
    <w:p w:rsidR="000B239C" w:rsidRPr="00EC538B" w:rsidRDefault="000B239C" w:rsidP="000B239C">
      <w:pPr>
        <w:pStyle w:val="ListParagraph"/>
        <w:numPr>
          <w:ilvl w:val="0"/>
          <w:numId w:val="1"/>
        </w:numPr>
        <w:spacing w:after="160"/>
        <w:rPr>
          <w:rFonts w:ascii="Batang" w:eastAsia="Batang" w:hAnsi="Batang"/>
        </w:rPr>
      </w:pPr>
      <w:r w:rsidRPr="00EC538B">
        <w:rPr>
          <w:rFonts w:ascii="Batang" w:eastAsia="Batang" w:hAnsi="Batang"/>
        </w:rPr>
        <w:t xml:space="preserve">Use pictures and </w:t>
      </w:r>
      <w:proofErr w:type="spellStart"/>
      <w:r w:rsidRPr="00EC538B">
        <w:rPr>
          <w:rFonts w:ascii="Batang" w:eastAsia="Batang" w:hAnsi="Batang"/>
        </w:rPr>
        <w:t>realia</w:t>
      </w:r>
      <w:proofErr w:type="spellEnd"/>
      <w:r w:rsidRPr="00EC538B">
        <w:rPr>
          <w:rFonts w:ascii="Batang" w:eastAsia="Batang" w:hAnsi="Batang"/>
        </w:rPr>
        <w:t xml:space="preserve"> to introduce key ideas and vocabulary in the text. </w:t>
      </w:r>
    </w:p>
    <w:p w:rsidR="000B239C" w:rsidRPr="00EC538B" w:rsidRDefault="000B239C" w:rsidP="000B239C">
      <w:pPr>
        <w:pStyle w:val="ListParagraph"/>
        <w:numPr>
          <w:ilvl w:val="0"/>
          <w:numId w:val="1"/>
        </w:numPr>
        <w:spacing w:after="160"/>
        <w:rPr>
          <w:rFonts w:ascii="Batang" w:eastAsia="Batang" w:hAnsi="Batang"/>
        </w:rPr>
      </w:pPr>
      <w:r w:rsidRPr="00EC538B">
        <w:rPr>
          <w:rFonts w:ascii="Batang" w:eastAsia="Batang" w:hAnsi="Batang"/>
        </w:rPr>
        <w:t xml:space="preserve">Teacher reads text aloud 2x. Students listen without looking at the text. Option: </w:t>
      </w:r>
      <w:proofErr w:type="spellStart"/>
      <w:r w:rsidRPr="00EC538B">
        <w:rPr>
          <w:rFonts w:ascii="Batang" w:eastAsia="Batang" w:hAnsi="Batang"/>
        </w:rPr>
        <w:t>ss</w:t>
      </w:r>
      <w:proofErr w:type="spellEnd"/>
      <w:r w:rsidRPr="00EC538B">
        <w:rPr>
          <w:rFonts w:ascii="Batang" w:eastAsia="Batang" w:hAnsi="Batang"/>
        </w:rPr>
        <w:t xml:space="preserve"> close their eyes</w:t>
      </w:r>
    </w:p>
    <w:p w:rsidR="000B239C" w:rsidRPr="00EC538B" w:rsidRDefault="000B239C" w:rsidP="000B239C">
      <w:pPr>
        <w:pStyle w:val="ListParagraph"/>
        <w:numPr>
          <w:ilvl w:val="0"/>
          <w:numId w:val="1"/>
        </w:numPr>
        <w:spacing w:after="160"/>
        <w:rPr>
          <w:rFonts w:ascii="Batang" w:eastAsia="Batang" w:hAnsi="Batang"/>
        </w:rPr>
      </w:pPr>
      <w:r w:rsidRPr="00EC538B">
        <w:rPr>
          <w:rFonts w:ascii="Batang" w:eastAsia="Batang" w:hAnsi="Batang"/>
        </w:rPr>
        <w:t xml:space="preserve">T. reads text aloud 2x. </w:t>
      </w:r>
      <w:proofErr w:type="spellStart"/>
      <w:r w:rsidRPr="00EC538B">
        <w:rPr>
          <w:rFonts w:ascii="Batang" w:eastAsia="Batang" w:hAnsi="Batang"/>
        </w:rPr>
        <w:t>Ss</w:t>
      </w:r>
      <w:proofErr w:type="spellEnd"/>
      <w:r w:rsidRPr="00EC538B">
        <w:rPr>
          <w:rFonts w:ascii="Batang" w:eastAsia="Batang" w:hAnsi="Batang"/>
        </w:rPr>
        <w:t xml:space="preserve"> look at the text and follow along with a pencil. </w:t>
      </w:r>
    </w:p>
    <w:p w:rsidR="000B239C" w:rsidRPr="00EC538B" w:rsidRDefault="000B239C" w:rsidP="000B239C">
      <w:pPr>
        <w:pStyle w:val="ListParagraph"/>
        <w:numPr>
          <w:ilvl w:val="0"/>
          <w:numId w:val="1"/>
        </w:numPr>
        <w:spacing w:after="160"/>
        <w:rPr>
          <w:rFonts w:ascii="Batang" w:eastAsia="Batang" w:hAnsi="Batang"/>
        </w:rPr>
      </w:pPr>
      <w:r w:rsidRPr="00EC538B">
        <w:rPr>
          <w:rFonts w:ascii="Batang" w:eastAsia="Batang" w:hAnsi="Batang"/>
        </w:rPr>
        <w:t>Echo reading</w:t>
      </w:r>
    </w:p>
    <w:p w:rsidR="000B239C" w:rsidRPr="00EC538B" w:rsidRDefault="000B239C" w:rsidP="000B239C">
      <w:pPr>
        <w:pStyle w:val="ListParagraph"/>
        <w:numPr>
          <w:ilvl w:val="0"/>
          <w:numId w:val="1"/>
        </w:numPr>
        <w:spacing w:after="160"/>
        <w:rPr>
          <w:rFonts w:ascii="Batang" w:eastAsia="Batang" w:hAnsi="Batang"/>
        </w:rPr>
      </w:pPr>
      <w:r w:rsidRPr="00EC538B">
        <w:rPr>
          <w:rFonts w:ascii="Batang" w:eastAsia="Batang" w:hAnsi="Batang"/>
        </w:rPr>
        <w:t>Choral reading</w:t>
      </w:r>
    </w:p>
    <w:p w:rsidR="000B239C" w:rsidRPr="00EC538B" w:rsidRDefault="000B239C" w:rsidP="000B239C">
      <w:pPr>
        <w:pStyle w:val="ListParagraph"/>
        <w:numPr>
          <w:ilvl w:val="0"/>
          <w:numId w:val="1"/>
        </w:numPr>
        <w:spacing w:after="160"/>
        <w:rPr>
          <w:rFonts w:ascii="Batang" w:eastAsia="Batang" w:hAnsi="Batang"/>
        </w:rPr>
      </w:pPr>
      <w:r w:rsidRPr="00EC538B">
        <w:rPr>
          <w:rFonts w:ascii="Batang" w:eastAsia="Batang" w:hAnsi="Batang"/>
        </w:rPr>
        <w:t xml:space="preserve">T. starts, </w:t>
      </w:r>
      <w:proofErr w:type="spellStart"/>
      <w:r w:rsidRPr="00EC538B">
        <w:rPr>
          <w:rFonts w:ascii="Batang" w:eastAsia="Batang" w:hAnsi="Batang"/>
        </w:rPr>
        <w:t>ss</w:t>
      </w:r>
      <w:proofErr w:type="spellEnd"/>
      <w:r w:rsidRPr="00EC538B">
        <w:rPr>
          <w:rFonts w:ascii="Batang" w:eastAsia="Batang" w:hAnsi="Batang"/>
        </w:rPr>
        <w:t xml:space="preserve"> finish: T. reads the first part of a sentence, </w:t>
      </w:r>
      <w:proofErr w:type="spellStart"/>
      <w:r w:rsidRPr="00EC538B">
        <w:rPr>
          <w:rFonts w:ascii="Batang" w:eastAsia="Batang" w:hAnsi="Batang"/>
        </w:rPr>
        <w:t>ss</w:t>
      </w:r>
      <w:proofErr w:type="spellEnd"/>
      <w:r w:rsidRPr="00EC538B">
        <w:rPr>
          <w:rFonts w:ascii="Batang" w:eastAsia="Batang" w:hAnsi="Batang"/>
        </w:rPr>
        <w:t xml:space="preserve"> read the last part</w:t>
      </w:r>
    </w:p>
    <w:p w:rsidR="000B239C" w:rsidRPr="00EC538B" w:rsidRDefault="000B239C" w:rsidP="000B239C">
      <w:pPr>
        <w:pStyle w:val="ListParagraph"/>
        <w:numPr>
          <w:ilvl w:val="0"/>
          <w:numId w:val="1"/>
        </w:numPr>
        <w:spacing w:after="160"/>
        <w:rPr>
          <w:rFonts w:ascii="Batang" w:eastAsia="Batang" w:hAnsi="Batang"/>
        </w:rPr>
      </w:pPr>
      <w:r w:rsidRPr="00EC538B">
        <w:rPr>
          <w:rFonts w:ascii="Batang" w:eastAsia="Batang" w:hAnsi="Batang"/>
        </w:rPr>
        <w:t xml:space="preserve">What number? T. reads a sentence randomly, </w:t>
      </w:r>
      <w:proofErr w:type="spellStart"/>
      <w:r w:rsidRPr="00EC538B">
        <w:rPr>
          <w:rFonts w:ascii="Batang" w:eastAsia="Batang" w:hAnsi="Batang"/>
        </w:rPr>
        <w:t>ss</w:t>
      </w:r>
      <w:proofErr w:type="spellEnd"/>
      <w:r w:rsidRPr="00EC538B">
        <w:rPr>
          <w:rFonts w:ascii="Batang" w:eastAsia="Batang" w:hAnsi="Batang"/>
        </w:rPr>
        <w:t xml:space="preserve"> say what number it is</w:t>
      </w:r>
    </w:p>
    <w:p w:rsidR="000B239C" w:rsidRPr="00EC538B" w:rsidRDefault="000B239C" w:rsidP="000B239C">
      <w:pPr>
        <w:pStyle w:val="ListParagraph"/>
        <w:numPr>
          <w:ilvl w:val="0"/>
          <w:numId w:val="1"/>
        </w:numPr>
        <w:spacing w:after="160"/>
        <w:rPr>
          <w:rFonts w:ascii="Batang" w:eastAsia="Batang" w:hAnsi="Batang"/>
        </w:rPr>
      </w:pPr>
      <w:r w:rsidRPr="00EC538B">
        <w:rPr>
          <w:rFonts w:ascii="Batang" w:eastAsia="Batang" w:hAnsi="Batang"/>
        </w:rPr>
        <w:t xml:space="preserve">What sound? T. provides a sound, </w:t>
      </w:r>
      <w:proofErr w:type="spellStart"/>
      <w:r w:rsidRPr="00EC538B">
        <w:rPr>
          <w:rFonts w:ascii="Batang" w:eastAsia="Batang" w:hAnsi="Batang"/>
        </w:rPr>
        <w:t>ss</w:t>
      </w:r>
      <w:proofErr w:type="spellEnd"/>
      <w:r w:rsidRPr="00EC538B">
        <w:rPr>
          <w:rFonts w:ascii="Batang" w:eastAsia="Batang" w:hAnsi="Batang"/>
        </w:rPr>
        <w:t xml:space="preserve"> say a word that starts with that sound</w:t>
      </w:r>
    </w:p>
    <w:p w:rsidR="000B239C" w:rsidRPr="00EC538B" w:rsidRDefault="000B239C" w:rsidP="000B239C">
      <w:pPr>
        <w:pStyle w:val="ListParagraph"/>
        <w:numPr>
          <w:ilvl w:val="0"/>
          <w:numId w:val="1"/>
        </w:numPr>
        <w:spacing w:after="160"/>
        <w:rPr>
          <w:rFonts w:ascii="Batang" w:eastAsia="Batang" w:hAnsi="Batang"/>
        </w:rPr>
      </w:pPr>
      <w:r w:rsidRPr="00EC538B">
        <w:rPr>
          <w:rFonts w:ascii="Batang" w:eastAsia="Batang" w:hAnsi="Batang"/>
        </w:rPr>
        <w:t>Pairs read, T. circulates and listens to a few sentences from each student</w:t>
      </w:r>
    </w:p>
    <w:p w:rsidR="000B239C" w:rsidRPr="00EC538B" w:rsidRDefault="000B239C" w:rsidP="000B239C">
      <w:pPr>
        <w:pStyle w:val="ListParagraph"/>
        <w:numPr>
          <w:ilvl w:val="0"/>
          <w:numId w:val="1"/>
        </w:numPr>
        <w:spacing w:after="160"/>
        <w:rPr>
          <w:rFonts w:ascii="Batang" w:eastAsia="Batang" w:hAnsi="Batang"/>
        </w:rPr>
      </w:pPr>
      <w:r w:rsidRPr="00EC538B">
        <w:rPr>
          <w:rFonts w:ascii="Batang" w:eastAsia="Batang" w:hAnsi="Batang"/>
        </w:rPr>
        <w:t xml:space="preserve"> T. addresses any pronunciation problems or questions that came up in </w:t>
      </w:r>
      <w:proofErr w:type="spellStart"/>
      <w:r w:rsidRPr="00EC538B">
        <w:rPr>
          <w:rFonts w:ascii="Batang" w:eastAsia="Batang" w:hAnsi="Batang"/>
        </w:rPr>
        <w:t>pairwork</w:t>
      </w:r>
      <w:proofErr w:type="spellEnd"/>
      <w:r w:rsidRPr="00EC538B">
        <w:rPr>
          <w:rFonts w:ascii="Batang" w:eastAsia="Batang" w:hAnsi="Batang"/>
        </w:rPr>
        <w:t xml:space="preserve">. Optional: Students circle words that the teacher calls out, especially the ones they struggled with. </w:t>
      </w:r>
    </w:p>
    <w:p w:rsidR="000B239C" w:rsidRPr="00EC538B" w:rsidRDefault="000B239C" w:rsidP="000B239C">
      <w:pPr>
        <w:pStyle w:val="ListParagraph"/>
        <w:numPr>
          <w:ilvl w:val="0"/>
          <w:numId w:val="1"/>
        </w:numPr>
        <w:spacing w:after="160"/>
        <w:rPr>
          <w:rFonts w:ascii="Batang" w:eastAsia="Batang" w:hAnsi="Batang"/>
        </w:rPr>
      </w:pPr>
      <w:r w:rsidRPr="00EC538B">
        <w:rPr>
          <w:rFonts w:ascii="Batang" w:eastAsia="Batang" w:hAnsi="Batang"/>
        </w:rPr>
        <w:t xml:space="preserve"> Round robin reading – whole class or in groups of 3-4 </w:t>
      </w:r>
    </w:p>
    <w:p w:rsidR="000B239C" w:rsidRPr="00EC538B" w:rsidRDefault="000B239C" w:rsidP="000B239C">
      <w:pPr>
        <w:pStyle w:val="ListParagraph"/>
        <w:numPr>
          <w:ilvl w:val="0"/>
          <w:numId w:val="1"/>
        </w:numPr>
        <w:spacing w:after="160"/>
        <w:rPr>
          <w:rFonts w:ascii="Batang" w:eastAsia="Batang" w:hAnsi="Batang"/>
        </w:rPr>
      </w:pPr>
      <w:r w:rsidRPr="00EC538B">
        <w:rPr>
          <w:rFonts w:ascii="Batang" w:eastAsia="Batang" w:hAnsi="Batang"/>
        </w:rPr>
        <w:t xml:space="preserve"> </w:t>
      </w:r>
      <w:proofErr w:type="spellStart"/>
      <w:r w:rsidRPr="00EC538B">
        <w:rPr>
          <w:rFonts w:ascii="Batang" w:eastAsia="Batang" w:hAnsi="Batang"/>
        </w:rPr>
        <w:t>Ss</w:t>
      </w:r>
      <w:proofErr w:type="spellEnd"/>
      <w:r w:rsidRPr="00EC538B">
        <w:rPr>
          <w:rFonts w:ascii="Batang" w:eastAsia="Batang" w:hAnsi="Batang"/>
        </w:rPr>
        <w:t xml:space="preserve"> dictate sentences, T. writes on the board. </w:t>
      </w:r>
      <w:proofErr w:type="spellStart"/>
      <w:r w:rsidRPr="00EC538B">
        <w:rPr>
          <w:rFonts w:ascii="Batang" w:eastAsia="Batang" w:hAnsi="Batang"/>
        </w:rPr>
        <w:t>Ss</w:t>
      </w:r>
      <w:proofErr w:type="spellEnd"/>
      <w:r w:rsidRPr="00EC538B">
        <w:rPr>
          <w:rFonts w:ascii="Batang" w:eastAsia="Batang" w:hAnsi="Batang"/>
        </w:rPr>
        <w:t xml:space="preserve"> come to the board and circle words/phrases that the teacher calls out. </w:t>
      </w:r>
    </w:p>
    <w:p w:rsidR="000B239C" w:rsidRPr="00EC538B" w:rsidRDefault="000B239C" w:rsidP="000B239C">
      <w:pPr>
        <w:pStyle w:val="ListParagraph"/>
        <w:numPr>
          <w:ilvl w:val="0"/>
          <w:numId w:val="1"/>
        </w:numPr>
        <w:spacing w:after="160"/>
        <w:rPr>
          <w:rFonts w:ascii="Batang" w:eastAsia="Batang" w:hAnsi="Batang"/>
        </w:rPr>
      </w:pPr>
      <w:r w:rsidRPr="00EC538B">
        <w:rPr>
          <w:rFonts w:ascii="Batang" w:eastAsia="Batang" w:hAnsi="Batang"/>
        </w:rPr>
        <w:t xml:space="preserve"> Pairs practice reading together while each individual reads for the T. </w:t>
      </w:r>
    </w:p>
    <w:p w:rsidR="000B239C" w:rsidRPr="00EC538B" w:rsidRDefault="000B239C" w:rsidP="000B239C">
      <w:pPr>
        <w:pStyle w:val="ListParagraph"/>
        <w:numPr>
          <w:ilvl w:val="0"/>
          <w:numId w:val="1"/>
        </w:numPr>
        <w:spacing w:after="160"/>
        <w:rPr>
          <w:rFonts w:ascii="Batang" w:eastAsia="Batang" w:hAnsi="Batang"/>
        </w:rPr>
      </w:pPr>
      <w:r w:rsidRPr="00EC538B">
        <w:rPr>
          <w:rFonts w:ascii="Batang" w:eastAsia="Batang" w:hAnsi="Batang"/>
        </w:rPr>
        <w:t xml:space="preserve"> Sequence the sentences: Write the sentences on word card strips and cut them up. </w:t>
      </w:r>
      <w:proofErr w:type="spellStart"/>
      <w:r w:rsidRPr="00EC538B">
        <w:rPr>
          <w:rFonts w:ascii="Batang" w:eastAsia="Batang" w:hAnsi="Batang"/>
        </w:rPr>
        <w:t>Ss</w:t>
      </w:r>
      <w:proofErr w:type="spellEnd"/>
      <w:r w:rsidRPr="00EC538B">
        <w:rPr>
          <w:rFonts w:ascii="Batang" w:eastAsia="Batang" w:hAnsi="Batang"/>
        </w:rPr>
        <w:t xml:space="preserve"> work in pairs or groups to put the words in order. As </w:t>
      </w:r>
      <w:proofErr w:type="spellStart"/>
      <w:r w:rsidRPr="00EC538B">
        <w:rPr>
          <w:rFonts w:ascii="Batang" w:eastAsia="Batang" w:hAnsi="Batang"/>
        </w:rPr>
        <w:t>ss</w:t>
      </w:r>
      <w:proofErr w:type="spellEnd"/>
      <w:r w:rsidRPr="00EC538B">
        <w:rPr>
          <w:rFonts w:ascii="Batang" w:eastAsia="Batang" w:hAnsi="Batang"/>
        </w:rPr>
        <w:t xml:space="preserve"> work in groups, the teacher can listen to individuals read. To see this technique in action, watch the video “Building Literacy with Adult Emergent Readers” at http://www.newamericanhorizons.org/</w:t>
      </w:r>
    </w:p>
    <w:p w:rsidR="000B239C" w:rsidRDefault="000B239C" w:rsidP="000B239C">
      <w:pPr>
        <w:spacing w:line="276" w:lineRule="auto"/>
        <w:rPr>
          <w:rFonts w:ascii="Batang" w:eastAsia="Batang" w:hAnsi="Batang"/>
        </w:rPr>
      </w:pPr>
      <w:r>
        <w:rPr>
          <w:rFonts w:ascii="Batang" w:eastAsia="Batang" w:hAnsi="Batang"/>
        </w:rPr>
        <w:t xml:space="preserve">The steps above strengthen decoding and fluency. Now, build a bridge to comprehension. Try: </w:t>
      </w:r>
    </w:p>
    <w:p w:rsidR="000B239C" w:rsidRPr="00D54343" w:rsidRDefault="000B239C" w:rsidP="000B239C">
      <w:pPr>
        <w:pStyle w:val="ListParagraph"/>
        <w:numPr>
          <w:ilvl w:val="0"/>
          <w:numId w:val="2"/>
        </w:numPr>
        <w:spacing w:after="160"/>
        <w:rPr>
          <w:rFonts w:ascii="Batang" w:eastAsia="Batang" w:hAnsi="Batang"/>
        </w:rPr>
      </w:pPr>
      <w:r w:rsidRPr="00D54343">
        <w:rPr>
          <w:rFonts w:ascii="Batang" w:eastAsia="Batang" w:hAnsi="Batang"/>
        </w:rPr>
        <w:t>CCQs (Comprehension check questions). The teacher makes a</w:t>
      </w:r>
      <w:r w:rsidR="00D54343">
        <w:rPr>
          <w:rFonts w:ascii="Batang" w:eastAsia="Batang" w:hAnsi="Batang"/>
        </w:rPr>
        <w:t xml:space="preserve"> statement. Students </w:t>
      </w:r>
      <w:r w:rsidRPr="00D54343">
        <w:rPr>
          <w:rFonts w:ascii="Batang" w:eastAsia="Batang" w:hAnsi="Batang"/>
        </w:rPr>
        <w:t>say “yes” or “no.” For example: A lot of trees are next to the river. (yes) One tree is next to the river. (no) One fish is in the river. (no) A lot of fish are in the river. (</w:t>
      </w:r>
      <w:proofErr w:type="gramStart"/>
      <w:r w:rsidRPr="00D54343">
        <w:rPr>
          <w:rFonts w:ascii="Batang" w:eastAsia="Batang" w:hAnsi="Batang"/>
        </w:rPr>
        <w:t>yes</w:t>
      </w:r>
      <w:proofErr w:type="gramEnd"/>
      <w:r w:rsidRPr="00D54343">
        <w:rPr>
          <w:rFonts w:ascii="Batang" w:eastAsia="Batang" w:hAnsi="Batang"/>
        </w:rPr>
        <w:t xml:space="preserve">). The sun is cool. (no) The sun is warm. (yes) The water is cool. (yes) Bob and Pam can sit in the river. (no) Bob and Pam can sit under the trees. (yes) </w:t>
      </w:r>
    </w:p>
    <w:p w:rsidR="00F50B25" w:rsidRDefault="000B239C" w:rsidP="00D54343">
      <w:pPr>
        <w:pStyle w:val="ListParagraph"/>
        <w:numPr>
          <w:ilvl w:val="0"/>
          <w:numId w:val="2"/>
        </w:numPr>
        <w:spacing w:after="160"/>
        <w:rPr>
          <w:rFonts w:ascii="Batang" w:eastAsia="Batang" w:hAnsi="Batang"/>
        </w:rPr>
      </w:pPr>
      <w:r w:rsidRPr="00D54343">
        <w:rPr>
          <w:rFonts w:ascii="Batang" w:eastAsia="Batang" w:hAnsi="Batang"/>
        </w:rPr>
        <w:t xml:space="preserve"> Then ask who, what, when, where, how, and why questions. </w:t>
      </w:r>
    </w:p>
    <w:p w:rsidR="00EC538B" w:rsidRPr="00EC538B" w:rsidRDefault="00EC538B" w:rsidP="00EC538B">
      <w:pPr>
        <w:spacing w:after="160"/>
        <w:rPr>
          <w:rFonts w:ascii="Century Schoolbook" w:eastAsia="Batang" w:hAnsi="Century Schoolbook"/>
        </w:rPr>
      </w:pPr>
      <w:r w:rsidRPr="00EC538B">
        <w:rPr>
          <w:rFonts w:ascii="Century Schoolbook" w:eastAsia="Batang" w:hAnsi="Century Schoolbook"/>
        </w:rPr>
        <w:t>*Free monthly newsletter on ESL literacy</w:t>
      </w:r>
      <w:r>
        <w:rPr>
          <w:rFonts w:ascii="Century Schoolbook" w:eastAsia="Batang" w:hAnsi="Century Schoolbook"/>
        </w:rPr>
        <w:t xml:space="preserve"> and </w:t>
      </w:r>
      <w:r w:rsidRPr="00EC538B">
        <w:rPr>
          <w:rFonts w:ascii="Century Schoolbook" w:eastAsia="Batang" w:hAnsi="Century Schoolbook"/>
          <w:i/>
        </w:rPr>
        <w:t>At the River</w:t>
      </w:r>
      <w:r w:rsidRPr="00EC538B">
        <w:rPr>
          <w:rFonts w:ascii="Century Schoolbook" w:eastAsia="Batang" w:hAnsi="Century Schoolbook"/>
        </w:rPr>
        <w:t>: http://eepurl.com/ccnHuD</w:t>
      </w:r>
    </w:p>
    <w:p w:rsidR="00EC538B" w:rsidRPr="00EC538B" w:rsidRDefault="00EC538B" w:rsidP="00EC538B">
      <w:pPr>
        <w:rPr>
          <w:rFonts w:ascii="Century Schoolbook" w:eastAsia="Batang" w:hAnsi="Century Schoolbook"/>
        </w:rPr>
      </w:pPr>
      <w:r w:rsidRPr="00EC538B">
        <w:rPr>
          <w:rFonts w:ascii="Century Schoolbook" w:eastAsia="Batang" w:hAnsi="Century Schoolbook"/>
        </w:rPr>
        <w:t xml:space="preserve">Shelley Hale Lee </w:t>
      </w:r>
      <w:r w:rsidRPr="00EC538B">
        <w:rPr>
          <w:rFonts w:ascii="Century Schoolbook" w:eastAsia="Batang" w:hAnsi="Century Schoolbook"/>
        </w:rPr>
        <w:tab/>
      </w:r>
      <w:r w:rsidRPr="00EC538B">
        <w:rPr>
          <w:rFonts w:ascii="Century Schoolbook" w:eastAsia="Batang" w:hAnsi="Century Schoolbook"/>
        </w:rPr>
        <w:tab/>
      </w:r>
      <w:hyperlink r:id="rId5" w:history="1">
        <w:r w:rsidRPr="00EC538B">
          <w:rPr>
            <w:rStyle w:val="Hyperlink"/>
            <w:rFonts w:ascii="Century Schoolbook" w:eastAsia="Batang" w:hAnsi="Century Schoolbook"/>
          </w:rPr>
          <w:t>www.emergentreaders.org</w:t>
        </w:r>
      </w:hyperlink>
      <w:r w:rsidRPr="00EC538B">
        <w:rPr>
          <w:rFonts w:ascii="Century Schoolbook" w:eastAsia="Batang" w:hAnsi="Century Schoolbook"/>
        </w:rPr>
        <w:tab/>
      </w:r>
      <w:r w:rsidRPr="00EC538B">
        <w:rPr>
          <w:rFonts w:ascii="Century Schoolbook" w:eastAsia="Batang" w:hAnsi="Century Schoolbook"/>
        </w:rPr>
        <w:tab/>
      </w:r>
      <w:hyperlink r:id="rId6" w:history="1">
        <w:r w:rsidRPr="00EC538B">
          <w:rPr>
            <w:rStyle w:val="Hyperlink"/>
            <w:rFonts w:ascii="Century Schoolbook" w:eastAsia="Batang" w:hAnsi="Century Schoolbook"/>
          </w:rPr>
          <w:t>www.wayzgoosepress.com</w:t>
        </w:r>
      </w:hyperlink>
    </w:p>
    <w:p w:rsidR="00EC538B" w:rsidRPr="00EC538B" w:rsidRDefault="00EC538B" w:rsidP="00EC538B">
      <w:pPr>
        <w:spacing w:after="160"/>
        <w:rPr>
          <w:rFonts w:ascii="Batang" w:eastAsia="Batang" w:hAnsi="Batang"/>
        </w:rPr>
      </w:pPr>
    </w:p>
    <w:sectPr w:rsidR="00EC538B" w:rsidRPr="00EC538B" w:rsidSect="00D543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tang">
    <w:altName w:val="Arial Unicode MS"/>
    <w:panose1 w:val="02030600000101010101"/>
    <w:charset w:val="81"/>
    <w:family w:val="auto"/>
    <w:notTrueType/>
    <w:pitch w:val="fixed"/>
    <w:sig w:usb0="00000000"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C2A9D"/>
    <w:multiLevelType w:val="hybridMultilevel"/>
    <w:tmpl w:val="FC0CE7C2"/>
    <w:lvl w:ilvl="0" w:tplc="39E8DB4E">
      <w:numFmt w:val="bullet"/>
      <w:lvlText w:val="-"/>
      <w:lvlJc w:val="left"/>
      <w:pPr>
        <w:ind w:left="720" w:hanging="360"/>
      </w:pPr>
      <w:rPr>
        <w:rFonts w:ascii="Batang" w:eastAsia="Batang" w:hAnsi="Batang"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B07D62"/>
    <w:multiLevelType w:val="hybridMultilevel"/>
    <w:tmpl w:val="7802796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39C"/>
    <w:rsid w:val="000B239C"/>
    <w:rsid w:val="00D151BB"/>
    <w:rsid w:val="00D54343"/>
    <w:rsid w:val="00EC538B"/>
    <w:rsid w:val="00F50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34F7B-B541-4DF0-B1CD-FF9317D0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39C"/>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B239C"/>
    <w:rPr>
      <w:color w:val="3366CC"/>
      <w:u w:val="single"/>
    </w:rPr>
  </w:style>
  <w:style w:type="paragraph" w:styleId="ListParagraph">
    <w:name w:val="List Paragraph"/>
    <w:basedOn w:val="Normal"/>
    <w:uiPriority w:val="34"/>
    <w:qFormat/>
    <w:rsid w:val="000B239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D151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1BB"/>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lee\Documents\A%20Shelley's%20Stuff\TESOL%202017\www.wayzgoosepress.com" TargetMode="External"/><Relationship Id="rId5" Type="http://schemas.openxmlformats.org/officeDocument/2006/relationships/hyperlink" Target="http://www.emergentreade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Lee</dc:creator>
  <cp:keywords/>
  <dc:description/>
  <cp:lastModifiedBy>Jun Lee</cp:lastModifiedBy>
  <cp:revision>2</cp:revision>
  <cp:lastPrinted>2017-03-18T18:34:00Z</cp:lastPrinted>
  <dcterms:created xsi:type="dcterms:W3CDTF">2017-03-18T18:35:00Z</dcterms:created>
  <dcterms:modified xsi:type="dcterms:W3CDTF">2017-03-18T18:35:00Z</dcterms:modified>
</cp:coreProperties>
</file>